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x1dpsturkrui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 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 </w:t>
      </w:r>
      <w:r w:rsidDel="00000000" w:rsidR="00000000" w:rsidRPr="00000000">
        <w:rPr>
          <w:sz w:val="28"/>
          <w:szCs w:val="28"/>
          <w:rtl w:val="0"/>
        </w:rPr>
        <w:t xml:space="preserve">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пожарно-технического минимума для работников, осуществляющих эксплуатацию теплогенерирующих аппаратов 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